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876" w:rsidRPr="002474C6" w:rsidRDefault="007E7876" w:rsidP="007E7876">
      <w:pPr>
        <w:pStyle w:val="Standard"/>
        <w:spacing w:before="120" w:line="240" w:lineRule="exact"/>
        <w:jc w:val="center"/>
        <w:rPr>
          <w:rFonts w:ascii="Arial" w:eastAsia="Arial" w:hAnsi="Arial" w:cs="Arial"/>
          <w:b/>
          <w:color w:val="00000A"/>
          <w:szCs w:val="36"/>
          <w:shd w:val="clear" w:color="auto" w:fill="FFFFFF"/>
        </w:rPr>
      </w:pPr>
      <w:r w:rsidRPr="002474C6">
        <w:rPr>
          <w:rFonts w:ascii="Arial" w:eastAsia="Arial" w:hAnsi="Arial" w:cs="Arial"/>
          <w:b/>
          <w:color w:val="00000A"/>
          <w:szCs w:val="36"/>
          <w:shd w:val="clear" w:color="auto" w:fill="FFFFFF"/>
        </w:rPr>
        <w:t xml:space="preserve">FOURNITURES SCOLAIRES </w:t>
      </w:r>
      <w:r w:rsidR="00880CE0" w:rsidRPr="002474C6">
        <w:rPr>
          <w:rFonts w:ascii="Arial" w:eastAsia="Arial" w:hAnsi="Arial" w:cs="Arial"/>
          <w:b/>
          <w:color w:val="00000A"/>
          <w:szCs w:val="36"/>
          <w:shd w:val="clear" w:color="auto" w:fill="FFFFFF"/>
        </w:rPr>
        <w:t>2026-2027</w:t>
      </w:r>
    </w:p>
    <w:p w:rsidR="007E7876" w:rsidRPr="002474C6" w:rsidRDefault="007E7876" w:rsidP="007E7876">
      <w:pPr>
        <w:pStyle w:val="Standard"/>
        <w:spacing w:before="120" w:line="240" w:lineRule="exact"/>
        <w:jc w:val="center"/>
        <w:rPr>
          <w:rFonts w:ascii="Arial" w:hAnsi="Arial" w:cs="Arial"/>
        </w:rPr>
      </w:pPr>
      <w:proofErr w:type="gramStart"/>
      <w:r w:rsidRPr="002474C6">
        <w:rPr>
          <w:rFonts w:ascii="Arial" w:eastAsia="Arial" w:hAnsi="Arial" w:cs="Arial"/>
          <w:b/>
          <w:color w:val="00000A"/>
          <w:szCs w:val="36"/>
          <w:shd w:val="clear" w:color="auto" w:fill="FFFFFF"/>
        </w:rPr>
        <w:t>pour</w:t>
      </w:r>
      <w:proofErr w:type="gramEnd"/>
      <w:r w:rsidRPr="002474C6">
        <w:rPr>
          <w:rFonts w:ascii="Arial" w:eastAsia="Arial" w:hAnsi="Arial" w:cs="Arial"/>
          <w:b/>
          <w:color w:val="00000A"/>
          <w:szCs w:val="36"/>
          <w:shd w:val="clear" w:color="auto" w:fill="FFFFFF"/>
        </w:rPr>
        <w:t xml:space="preserve"> les CM2</w:t>
      </w:r>
    </w:p>
    <w:p w:rsidR="007E7876" w:rsidRPr="002474C6" w:rsidRDefault="003F57FE" w:rsidP="007E7876">
      <w:pPr>
        <w:pStyle w:val="Sansinterligne"/>
        <w:rPr>
          <w:rFonts w:ascii="Arial" w:hAnsi="Arial" w:cs="Arial"/>
        </w:rPr>
      </w:pPr>
      <w:r>
        <w:rPr>
          <w:rFonts w:ascii="Arial" w:hAnsi="Arial" w:cs="Arial"/>
          <w:szCs w:val="24"/>
        </w:rPr>
        <w:t>L</w:t>
      </w:r>
      <w:r w:rsidR="007E7876" w:rsidRPr="002474C6">
        <w:rPr>
          <w:rFonts w:ascii="Arial" w:hAnsi="Arial" w:cs="Arial"/>
          <w:szCs w:val="24"/>
        </w:rPr>
        <w:t>e matériel de l’année précédente s’il est en bon état</w:t>
      </w:r>
      <w:r>
        <w:rPr>
          <w:rFonts w:ascii="Arial" w:hAnsi="Arial" w:cs="Arial"/>
          <w:szCs w:val="24"/>
        </w:rPr>
        <w:t>, peut être réutilisé</w:t>
      </w:r>
      <w:r w:rsidR="007E7876" w:rsidRPr="002474C6">
        <w:rPr>
          <w:rFonts w:ascii="Arial" w:hAnsi="Arial" w:cs="Arial"/>
          <w:szCs w:val="24"/>
        </w:rPr>
        <w:t xml:space="preserve">. Merci </w:t>
      </w:r>
      <w:r w:rsidR="007E7876" w:rsidRPr="003F57FE">
        <w:rPr>
          <w:rFonts w:ascii="Arial" w:hAnsi="Arial" w:cs="Arial"/>
          <w:szCs w:val="24"/>
          <w:u w:val="single"/>
        </w:rPr>
        <w:t>d’éviter les gadgets</w:t>
      </w:r>
      <w:r w:rsidR="00E34689">
        <w:rPr>
          <w:rFonts w:ascii="Arial" w:hAnsi="Arial" w:cs="Arial"/>
          <w:szCs w:val="24"/>
          <w:u w:val="single"/>
        </w:rPr>
        <w:t xml:space="preserve"> et les produits de marque</w:t>
      </w:r>
      <w:r w:rsidR="007E7876" w:rsidRPr="002474C6">
        <w:rPr>
          <w:rFonts w:ascii="Arial" w:hAnsi="Arial" w:cs="Arial"/>
          <w:szCs w:val="24"/>
        </w:rPr>
        <w:t xml:space="preserve">, plus chers et trop distrayants.   </w:t>
      </w:r>
    </w:p>
    <w:p w:rsidR="007E7876" w:rsidRPr="002474C6" w:rsidRDefault="007E7876" w:rsidP="007E7876">
      <w:pPr>
        <w:pStyle w:val="Sansinterligne"/>
        <w:rPr>
          <w:rFonts w:ascii="Arial" w:hAnsi="Arial" w:cs="Arial"/>
          <w:szCs w:val="24"/>
        </w:rPr>
      </w:pPr>
      <w:r w:rsidRPr="002474C6">
        <w:rPr>
          <w:rFonts w:ascii="Arial" w:hAnsi="Arial" w:cs="Arial"/>
          <w:szCs w:val="24"/>
        </w:rPr>
        <w:t xml:space="preserve"> 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agenda</w:t>
      </w:r>
    </w:p>
    <w:p w:rsidR="003F57FE" w:rsidRDefault="007E7876" w:rsidP="003F57FE">
      <w:pPr>
        <w:pStyle w:val="Sansinterligne"/>
        <w:rPr>
          <w:rFonts w:ascii="Arial" w:hAnsi="Arial" w:cs="Arial"/>
          <w:szCs w:val="24"/>
          <w:shd w:val="clear" w:color="auto" w:fill="FFFFFF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</w:t>
      </w:r>
      <w:r w:rsidR="000437F2" w:rsidRPr="002474C6">
        <w:rPr>
          <w:rFonts w:ascii="Arial" w:hAnsi="Arial" w:cs="Arial"/>
          <w:szCs w:val="24"/>
          <w:shd w:val="clear" w:color="auto" w:fill="FFFFFF"/>
        </w:rPr>
        <w:t xml:space="preserve">une réserve de stylos à bille : vert, rouge, noir </w:t>
      </w:r>
    </w:p>
    <w:p w:rsidR="007E7876" w:rsidRPr="002474C6" w:rsidRDefault="003F57FE" w:rsidP="003F57FE">
      <w:pPr>
        <w:pStyle w:val="Sansinterligne"/>
        <w:rPr>
          <w:rFonts w:ascii="Arial" w:hAnsi="Arial" w:cs="Arial"/>
          <w:szCs w:val="24"/>
          <w:shd w:val="clear" w:color="auto" w:fill="FFFF00"/>
        </w:rPr>
      </w:pPr>
      <w:r>
        <w:rPr>
          <w:rFonts w:ascii="Arial" w:hAnsi="Arial" w:cs="Arial"/>
          <w:szCs w:val="24"/>
          <w:shd w:val="clear" w:color="auto" w:fill="FFFF00"/>
        </w:rPr>
        <w:t xml:space="preserve">      </w:t>
      </w:r>
      <w:r w:rsidR="007E7876" w:rsidRPr="002474C6">
        <w:rPr>
          <w:rFonts w:ascii="Arial" w:hAnsi="Arial" w:cs="Arial"/>
          <w:szCs w:val="24"/>
          <w:shd w:val="clear" w:color="auto" w:fill="FFFF00"/>
        </w:rPr>
        <w:t>PAS de stylo 4 couleurs !</w:t>
      </w:r>
      <w:r w:rsidR="000437F2" w:rsidRPr="002474C6">
        <w:rPr>
          <w:rFonts w:ascii="Arial" w:hAnsi="Arial" w:cs="Arial"/>
          <w:szCs w:val="24"/>
          <w:shd w:val="clear" w:color="auto" w:fill="FFFF00"/>
        </w:rPr>
        <w:t xml:space="preserve"> </w:t>
      </w:r>
      <w:r>
        <w:rPr>
          <w:rFonts w:ascii="Arial" w:hAnsi="Arial" w:cs="Arial"/>
          <w:szCs w:val="24"/>
          <w:shd w:val="clear" w:color="auto" w:fill="FFFF00"/>
        </w:rPr>
        <w:t>(</w:t>
      </w:r>
      <w:proofErr w:type="gramStart"/>
      <w:r w:rsidR="000437F2" w:rsidRPr="002474C6">
        <w:rPr>
          <w:rFonts w:ascii="Arial" w:hAnsi="Arial" w:cs="Arial"/>
          <w:szCs w:val="24"/>
          <w:shd w:val="clear" w:color="auto" w:fill="FFFF00"/>
        </w:rPr>
        <w:t>le</w:t>
      </w:r>
      <w:proofErr w:type="gramEnd"/>
      <w:r w:rsidR="000437F2" w:rsidRPr="002474C6">
        <w:rPr>
          <w:rFonts w:ascii="Arial" w:hAnsi="Arial" w:cs="Arial"/>
          <w:szCs w:val="24"/>
          <w:shd w:val="clear" w:color="auto" w:fill="FFFF00"/>
        </w:rPr>
        <w:t xml:space="preserve"> stylo bleu sera</w:t>
      </w:r>
      <w:r>
        <w:rPr>
          <w:rFonts w:ascii="Arial" w:hAnsi="Arial" w:cs="Arial"/>
          <w:szCs w:val="24"/>
          <w:shd w:val="clear" w:color="auto" w:fill="FFFF00"/>
        </w:rPr>
        <w:t xml:space="preserve"> </w:t>
      </w:r>
      <w:r w:rsidR="000437F2" w:rsidRPr="002474C6">
        <w:rPr>
          <w:rFonts w:ascii="Arial" w:hAnsi="Arial" w:cs="Arial"/>
          <w:szCs w:val="24"/>
          <w:shd w:val="clear" w:color="auto" w:fill="FFFF00"/>
        </w:rPr>
        <w:t>fourni)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crayon à papier ou critérium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taille-crayon avec réservoir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gomme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ardoise blanche, 1 chiffon</w:t>
      </w:r>
      <w:r w:rsidR="000437F2" w:rsidRPr="002474C6">
        <w:rPr>
          <w:rFonts w:ascii="Arial" w:hAnsi="Arial" w:cs="Arial"/>
          <w:szCs w:val="24"/>
          <w:shd w:val="clear" w:color="auto" w:fill="FFFFFF"/>
        </w:rPr>
        <w:t xml:space="preserve"> (le crayon sera fourni)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pochette de crayons de couleur (12)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pochette de feutres moyens (12)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règle double-décimètre (plastique)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paire de ciseaux à bouts ronds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stock de bâtons de colle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4 surligneurs (format stylo) : jaune, vert, rose, orange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compas </w:t>
      </w:r>
      <w:r w:rsidRPr="002474C6">
        <w:rPr>
          <w:rFonts w:ascii="Arial" w:hAnsi="Arial" w:cs="Arial"/>
          <w:szCs w:val="24"/>
          <w:u w:val="single"/>
          <w:shd w:val="clear" w:color="auto" w:fill="FFFFFF"/>
        </w:rPr>
        <w:t>simple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(avec crayon)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équerre (plastique)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classeur grand format (21x29,7), 4 anneaux, dos 4 cm</w:t>
      </w:r>
    </w:p>
    <w:p w:rsidR="007E7876" w:rsidRPr="002474C6" w:rsidRDefault="007E7876" w:rsidP="003F57FE">
      <w:pPr>
        <w:pStyle w:val="Sansinterligne"/>
        <w:rPr>
          <w:rFonts w:ascii="Arial" w:hAnsi="Arial" w:cs="Arial"/>
          <w:szCs w:val="24"/>
          <w:shd w:val="clear" w:color="auto" w:fill="FFFFFF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6 intercalaires en carton grand format (21x29,7)</w:t>
      </w:r>
    </w:p>
    <w:p w:rsidR="000437F2" w:rsidRPr="002474C6" w:rsidRDefault="000437F2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 xml:space="preserve"> </w:t>
      </w:r>
      <w:r w:rsidR="002474C6" w:rsidRPr="002474C6">
        <w:rPr>
          <w:rFonts w:ascii="Arial" w:eastAsia="Wingdings" w:hAnsi="Arial" w:cs="Arial"/>
          <w:szCs w:val="24"/>
          <w:shd w:val="clear" w:color="auto" w:fill="FFFFFF"/>
        </w:rPr>
        <w:t>1 porte-vues</w:t>
      </w:r>
      <w:r w:rsidR="002474C6">
        <w:rPr>
          <w:rFonts w:ascii="Arial" w:eastAsia="Wingdings" w:hAnsi="Arial" w:cs="Arial"/>
          <w:szCs w:val="24"/>
          <w:shd w:val="clear" w:color="auto" w:fill="FFFFFF"/>
        </w:rPr>
        <w:t xml:space="preserve"> (A4)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du plastique transparent pour couvrir les livres</w:t>
      </w:r>
    </w:p>
    <w:p w:rsidR="007E7876" w:rsidRPr="002474C6" w:rsidRDefault="007E7876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 w:rsidRPr="002474C6">
        <w:rPr>
          <w:rFonts w:ascii="Arial" w:hAnsi="Arial" w:cs="Arial"/>
          <w:szCs w:val="24"/>
          <w:shd w:val="clear" w:color="auto" w:fill="FFFFFF"/>
        </w:rPr>
        <w:t xml:space="preserve"> 1 équipement de sport </w:t>
      </w:r>
    </w:p>
    <w:p w:rsidR="007E7876" w:rsidRPr="002474C6" w:rsidRDefault="00E34689" w:rsidP="003F57FE">
      <w:pPr>
        <w:pStyle w:val="Sansinterligne"/>
        <w:rPr>
          <w:rFonts w:ascii="Arial" w:hAnsi="Arial" w:cs="Arial"/>
        </w:rPr>
      </w:pPr>
      <w:r w:rsidRPr="002474C6">
        <w:rPr>
          <w:rFonts w:ascii="Arial" w:eastAsia="Wingdings" w:hAnsi="Arial" w:cs="Arial"/>
          <w:sz w:val="20"/>
          <w:szCs w:val="24"/>
          <w:shd w:val="clear" w:color="auto" w:fill="FFFFFF"/>
        </w:rPr>
        <w:t></w:t>
      </w:r>
      <w:r>
        <w:rPr>
          <w:rFonts w:ascii="Arial" w:eastAsia="Wingdings" w:hAnsi="Arial" w:cs="Arial"/>
          <w:sz w:val="20"/>
          <w:szCs w:val="24"/>
          <w:shd w:val="clear" w:color="auto" w:fill="FFFFFF"/>
        </w:rPr>
        <w:t xml:space="preserve"> une</w:t>
      </w:r>
      <w:r w:rsidR="007E7876" w:rsidRPr="002474C6">
        <w:rPr>
          <w:rFonts w:ascii="Arial" w:hAnsi="Arial" w:cs="Arial"/>
          <w:szCs w:val="24"/>
          <w:shd w:val="clear" w:color="auto" w:fill="FFFFFF"/>
        </w:rPr>
        <w:t xml:space="preserve"> gourde </w:t>
      </w:r>
    </w:p>
    <w:p w:rsidR="007E7876" w:rsidRPr="002474C6" w:rsidRDefault="007E7876" w:rsidP="007E7876">
      <w:pPr>
        <w:pStyle w:val="Sansinterligne"/>
        <w:rPr>
          <w:rFonts w:ascii="Arial" w:hAnsi="Arial" w:cs="Arial"/>
        </w:rPr>
      </w:pPr>
      <w:r w:rsidRPr="002474C6">
        <w:rPr>
          <w:rFonts w:ascii="Arial" w:hAnsi="Arial" w:cs="Arial"/>
          <w:noProof/>
          <w:szCs w:val="24"/>
          <w:shd w:val="clear" w:color="auto" w:fill="FFFFFF"/>
        </w:rPr>
        <w:drawing>
          <wp:inline distT="0" distB="0" distL="0" distR="0" wp14:anchorId="56223EDA" wp14:editId="7AD21512">
            <wp:extent cx="258098" cy="258098"/>
            <wp:effectExtent l="0" t="0" r="8602" b="8602"/>
            <wp:docPr id="2" name="Graphique 2" descr="Avertiss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98" cy="2580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2474C6">
        <w:rPr>
          <w:rFonts w:ascii="Arial" w:hAnsi="Arial" w:cs="Arial"/>
          <w:szCs w:val="24"/>
          <w:shd w:val="clear" w:color="auto" w:fill="FFFFFF"/>
        </w:rPr>
        <w:t xml:space="preserve">   Merci de prévoir de recharger ou du renouveler durant l’année, certains outils de classe, en cas d’usure ou de détérioration.</w:t>
      </w:r>
    </w:p>
    <w:p w:rsidR="007E7876" w:rsidRPr="002474C6" w:rsidRDefault="007E7876" w:rsidP="007E7876">
      <w:pPr>
        <w:pStyle w:val="Sansinterligne"/>
        <w:rPr>
          <w:rFonts w:ascii="Arial" w:hAnsi="Arial" w:cs="Arial"/>
          <w:szCs w:val="24"/>
          <w:shd w:val="clear" w:color="auto" w:fill="FFFFFF"/>
        </w:rPr>
      </w:pPr>
    </w:p>
    <w:p w:rsidR="007E7876" w:rsidRPr="002474C6" w:rsidRDefault="007E7876" w:rsidP="007E7876">
      <w:pPr>
        <w:pStyle w:val="Sansinterligne"/>
        <w:rPr>
          <w:rFonts w:ascii="Arial" w:hAnsi="Arial" w:cs="Arial"/>
        </w:rPr>
      </w:pPr>
      <w:r w:rsidRPr="002474C6">
        <w:rPr>
          <w:rFonts w:ascii="Arial" w:hAnsi="Arial" w:cs="Arial"/>
          <w:b/>
          <w:bCs/>
          <w:szCs w:val="24"/>
          <w:shd w:val="clear" w:color="auto" w:fill="FFFFFF"/>
        </w:rPr>
        <w:t>Le jour de la rentrée, l'attestation d'assurance scolaire avec les garanties « responsabilité civile et individuelle accident » vous sera demandée.</w:t>
      </w:r>
    </w:p>
    <w:p w:rsidR="003B34AC" w:rsidRDefault="003B34AC">
      <w:pPr>
        <w:rPr>
          <w:rFonts w:ascii="Arial" w:hAnsi="Arial" w:cs="Arial"/>
        </w:rPr>
      </w:pPr>
    </w:p>
    <w:p w:rsidR="00E34689" w:rsidRDefault="00E34689">
      <w:pPr>
        <w:rPr>
          <w:rFonts w:ascii="Arial" w:hAnsi="Arial" w:cs="Arial"/>
        </w:rPr>
      </w:pPr>
    </w:p>
    <w:p w:rsidR="00E34689" w:rsidRPr="002474C6" w:rsidRDefault="00E34689">
      <w:pPr>
        <w:rPr>
          <w:rFonts w:ascii="Arial" w:hAnsi="Arial" w:cs="Arial"/>
        </w:rPr>
      </w:pPr>
      <w:bookmarkStart w:id="0" w:name="_GoBack"/>
      <w:bookmarkEnd w:id="0"/>
    </w:p>
    <w:sectPr w:rsidR="00E34689" w:rsidRPr="002474C6" w:rsidSect="007737BE">
      <w:pgSz w:w="11906" w:h="16838"/>
      <w:pgMar w:top="1134" w:right="720" w:bottom="720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76"/>
    <w:rsid w:val="000437F2"/>
    <w:rsid w:val="002474C6"/>
    <w:rsid w:val="00394CD4"/>
    <w:rsid w:val="003B34AC"/>
    <w:rsid w:val="003F57FE"/>
    <w:rsid w:val="004136C5"/>
    <w:rsid w:val="004B1411"/>
    <w:rsid w:val="007737BE"/>
    <w:rsid w:val="007E7876"/>
    <w:rsid w:val="00880CE0"/>
    <w:rsid w:val="00E34689"/>
    <w:rsid w:val="00E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9DDF"/>
  <w15:chartTrackingRefBased/>
  <w15:docId w15:val="{20AB6B45-EB1E-4D86-9662-1B8359DB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E787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Sansinterligne">
    <w:name w:val="No Spacing"/>
    <w:rsid w:val="007E787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Tests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Ecole</dc:creator>
  <cp:keywords/>
  <dc:description/>
  <cp:lastModifiedBy>Ecole</cp:lastModifiedBy>
  <cp:revision>2</cp:revision>
  <cp:lastPrinted>2026-07-03T13:17:00Z</cp:lastPrinted>
  <dcterms:created xsi:type="dcterms:W3CDTF">2026-07-03T13:19:00Z</dcterms:created>
  <dcterms:modified xsi:type="dcterms:W3CDTF">2026-07-03T13:19:00Z</dcterms:modified>
</cp:coreProperties>
</file>